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61A" w:rsidRDefault="000F545A">
      <w:r>
        <w:t>游泳池安全</w:t>
      </w:r>
    </w:p>
    <w:tbl>
      <w:tblPr>
        <w:tblW w:w="8356" w:type="dxa"/>
        <w:tblBorders>
          <w:top w:val="outset" w:sz="6" w:space="0" w:color="69AFD3"/>
          <w:left w:val="outset" w:sz="6" w:space="0" w:color="69AFD3"/>
          <w:bottom w:val="outset" w:sz="6" w:space="0" w:color="69AFD3"/>
          <w:right w:val="outset" w:sz="6" w:space="0" w:color="69AFD3"/>
        </w:tblBorders>
        <w:shd w:val="clear" w:color="auto" w:fill="FFFFFF"/>
        <w:tblCellMar>
          <w:top w:w="30" w:type="dxa"/>
          <w:left w:w="30" w:type="dxa"/>
          <w:bottom w:w="30" w:type="dxa"/>
          <w:right w:w="30" w:type="dxa"/>
        </w:tblCellMar>
        <w:tblLook w:val="04A0" w:firstRow="1" w:lastRow="0" w:firstColumn="1" w:lastColumn="0" w:noHBand="0" w:noVBand="1"/>
      </w:tblPr>
      <w:tblGrid>
        <w:gridCol w:w="1120"/>
        <w:gridCol w:w="7236"/>
      </w:tblGrid>
      <w:tr w:rsidR="000F545A" w:rsidRPr="000F545A" w:rsidTr="00EB4033">
        <w:tc>
          <w:tcPr>
            <w:tcW w:w="1120" w:type="dxa"/>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0F545A" w:rsidRPr="000F545A" w:rsidRDefault="000F545A" w:rsidP="000F545A">
            <w:pPr>
              <w:widowControl/>
              <w:spacing w:line="300" w:lineRule="atLeast"/>
              <w:jc w:val="center"/>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w:t>
            </w:r>
            <w:r w:rsidRPr="000F545A">
              <w:rPr>
                <w:rFonts w:ascii="Helvetica" w:eastAsia="新細明體" w:hAnsi="Helvetica" w:cs="Helvetica"/>
                <w:color w:val="222222"/>
                <w:spacing w:val="30"/>
                <w:kern w:val="0"/>
                <w:szCs w:val="24"/>
              </w:rPr>
              <w:t>1</w:t>
            </w:r>
            <w:r w:rsidRPr="000F545A">
              <w:rPr>
                <w:rFonts w:ascii="Helvetica" w:eastAsia="新細明體" w:hAnsi="Helvetica" w:cs="Helvetica"/>
                <w:color w:val="222222"/>
                <w:spacing w:val="30"/>
                <w:kern w:val="0"/>
                <w:szCs w:val="24"/>
              </w:rPr>
              <w:t>）</w:t>
            </w:r>
          </w:p>
        </w:tc>
        <w:tc>
          <w:tcPr>
            <w:tcW w:w="7236" w:type="dxa"/>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0F545A" w:rsidRPr="000F545A" w:rsidRDefault="000F545A" w:rsidP="000F545A">
            <w:pPr>
              <w:widowControl/>
              <w:spacing w:line="300" w:lineRule="atLeast"/>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池邊不可奔跑或追逐，以免滑倒受傷。</w:t>
            </w:r>
          </w:p>
        </w:tc>
      </w:tr>
      <w:tr w:rsidR="000F545A" w:rsidRPr="000F545A" w:rsidTr="00EB4033">
        <w:tc>
          <w:tcPr>
            <w:tcW w:w="0" w:type="auto"/>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0F545A" w:rsidRPr="000F545A" w:rsidRDefault="000F545A" w:rsidP="000F545A">
            <w:pPr>
              <w:widowControl/>
              <w:spacing w:line="300" w:lineRule="atLeast"/>
              <w:jc w:val="center"/>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w:t>
            </w:r>
            <w:r w:rsidRPr="000F545A">
              <w:rPr>
                <w:rFonts w:ascii="Helvetica" w:eastAsia="新細明體" w:hAnsi="Helvetica" w:cs="Helvetica"/>
                <w:color w:val="222222"/>
                <w:spacing w:val="30"/>
                <w:kern w:val="0"/>
                <w:szCs w:val="24"/>
              </w:rPr>
              <w:t>2</w:t>
            </w:r>
            <w:r w:rsidRPr="000F545A">
              <w:rPr>
                <w:rFonts w:ascii="Helvetica" w:eastAsia="新細明體" w:hAnsi="Helvetica" w:cs="Helvetica"/>
                <w:color w:val="222222"/>
                <w:spacing w:val="30"/>
                <w:kern w:val="0"/>
                <w:szCs w:val="24"/>
              </w:rPr>
              <w:t>）</w:t>
            </w:r>
          </w:p>
        </w:tc>
        <w:tc>
          <w:tcPr>
            <w:tcW w:w="7236" w:type="dxa"/>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0F545A" w:rsidRPr="000F545A" w:rsidRDefault="000F545A" w:rsidP="000F545A">
            <w:pPr>
              <w:widowControl/>
              <w:spacing w:line="300" w:lineRule="atLeast"/>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池邊不可任意推人下水，以免撞到他人或撞到池邊受傷。</w:t>
            </w:r>
          </w:p>
        </w:tc>
      </w:tr>
      <w:tr w:rsidR="000F545A" w:rsidRPr="000F545A" w:rsidTr="00EB4033">
        <w:tc>
          <w:tcPr>
            <w:tcW w:w="0" w:type="auto"/>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0F545A" w:rsidRPr="000F545A" w:rsidRDefault="000F545A" w:rsidP="000F545A">
            <w:pPr>
              <w:widowControl/>
              <w:spacing w:line="300" w:lineRule="atLeast"/>
              <w:jc w:val="center"/>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w:t>
            </w:r>
            <w:r w:rsidRPr="000F545A">
              <w:rPr>
                <w:rFonts w:ascii="Helvetica" w:eastAsia="新細明體" w:hAnsi="Helvetica" w:cs="Helvetica"/>
                <w:color w:val="222222"/>
                <w:spacing w:val="30"/>
                <w:kern w:val="0"/>
                <w:szCs w:val="24"/>
              </w:rPr>
              <w:t>3</w:t>
            </w:r>
            <w:r w:rsidRPr="000F545A">
              <w:rPr>
                <w:rFonts w:ascii="Helvetica" w:eastAsia="新細明體" w:hAnsi="Helvetica" w:cs="Helvetica"/>
                <w:color w:val="222222"/>
                <w:spacing w:val="30"/>
                <w:kern w:val="0"/>
                <w:szCs w:val="24"/>
              </w:rPr>
              <w:t>）</w:t>
            </w:r>
          </w:p>
        </w:tc>
        <w:tc>
          <w:tcPr>
            <w:tcW w:w="7236" w:type="dxa"/>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0F545A" w:rsidRPr="000F545A" w:rsidRDefault="000F545A" w:rsidP="000F545A">
            <w:pPr>
              <w:widowControl/>
              <w:spacing w:line="300" w:lineRule="atLeast"/>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池邊嚴禁跳水，常因水淺，造成頸椎受傷而終生癱瘓。</w:t>
            </w:r>
          </w:p>
        </w:tc>
      </w:tr>
      <w:tr w:rsidR="000F545A" w:rsidRPr="000F545A" w:rsidTr="00EB4033">
        <w:tc>
          <w:tcPr>
            <w:tcW w:w="0" w:type="auto"/>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0F545A" w:rsidRPr="000F545A" w:rsidRDefault="000F545A" w:rsidP="000F545A">
            <w:pPr>
              <w:widowControl/>
              <w:spacing w:line="300" w:lineRule="atLeast"/>
              <w:jc w:val="center"/>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w:t>
            </w:r>
            <w:r w:rsidRPr="000F545A">
              <w:rPr>
                <w:rFonts w:ascii="Helvetica" w:eastAsia="新細明體" w:hAnsi="Helvetica" w:cs="Helvetica"/>
                <w:color w:val="222222"/>
                <w:spacing w:val="30"/>
                <w:kern w:val="0"/>
                <w:szCs w:val="24"/>
              </w:rPr>
              <w:t>4</w:t>
            </w:r>
            <w:r w:rsidRPr="000F545A">
              <w:rPr>
                <w:rFonts w:ascii="Helvetica" w:eastAsia="新細明體" w:hAnsi="Helvetica" w:cs="Helvetica"/>
                <w:color w:val="222222"/>
                <w:spacing w:val="30"/>
                <w:kern w:val="0"/>
                <w:szCs w:val="24"/>
              </w:rPr>
              <w:t>）</w:t>
            </w:r>
          </w:p>
        </w:tc>
        <w:tc>
          <w:tcPr>
            <w:tcW w:w="7236" w:type="dxa"/>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0F545A" w:rsidRPr="000F545A" w:rsidRDefault="000F545A" w:rsidP="000F545A">
            <w:pPr>
              <w:widowControl/>
              <w:spacing w:line="300" w:lineRule="atLeast"/>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戲水時，不可將他人壓入水中不放，以免因嗆水而窒息。</w:t>
            </w:r>
          </w:p>
        </w:tc>
      </w:tr>
      <w:tr w:rsidR="000F545A" w:rsidRPr="000F545A" w:rsidTr="00EB4033">
        <w:tc>
          <w:tcPr>
            <w:tcW w:w="0" w:type="auto"/>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0F545A" w:rsidRPr="000F545A" w:rsidRDefault="000F545A" w:rsidP="000F545A">
            <w:pPr>
              <w:widowControl/>
              <w:spacing w:line="300" w:lineRule="atLeast"/>
              <w:jc w:val="center"/>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w:t>
            </w:r>
            <w:r w:rsidRPr="000F545A">
              <w:rPr>
                <w:rFonts w:ascii="Helvetica" w:eastAsia="新細明體" w:hAnsi="Helvetica" w:cs="Helvetica"/>
                <w:color w:val="222222"/>
                <w:spacing w:val="30"/>
                <w:kern w:val="0"/>
                <w:szCs w:val="24"/>
              </w:rPr>
              <w:t>5</w:t>
            </w:r>
            <w:r w:rsidRPr="000F545A">
              <w:rPr>
                <w:rFonts w:ascii="Helvetica" w:eastAsia="新細明體" w:hAnsi="Helvetica" w:cs="Helvetica"/>
                <w:color w:val="222222"/>
                <w:spacing w:val="30"/>
                <w:kern w:val="0"/>
                <w:szCs w:val="24"/>
              </w:rPr>
              <w:t>）</w:t>
            </w:r>
          </w:p>
        </w:tc>
        <w:tc>
          <w:tcPr>
            <w:tcW w:w="7236" w:type="dxa"/>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0F545A" w:rsidRPr="000F545A" w:rsidRDefault="000F545A" w:rsidP="000F545A">
            <w:pPr>
              <w:widowControl/>
              <w:spacing w:line="300" w:lineRule="atLeast"/>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潛水時，應依自身能力為限，以免發生意外。</w:t>
            </w:r>
          </w:p>
        </w:tc>
      </w:tr>
      <w:tr w:rsidR="000F545A" w:rsidRPr="000F545A" w:rsidTr="00EB4033">
        <w:tc>
          <w:tcPr>
            <w:tcW w:w="0" w:type="auto"/>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0F545A" w:rsidRPr="000F545A" w:rsidRDefault="000F545A" w:rsidP="000F545A">
            <w:pPr>
              <w:widowControl/>
              <w:spacing w:line="300" w:lineRule="atLeast"/>
              <w:jc w:val="center"/>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w:t>
            </w:r>
            <w:r w:rsidRPr="000F545A">
              <w:rPr>
                <w:rFonts w:ascii="Helvetica" w:eastAsia="新細明體" w:hAnsi="Helvetica" w:cs="Helvetica"/>
                <w:color w:val="222222"/>
                <w:spacing w:val="30"/>
                <w:kern w:val="0"/>
                <w:szCs w:val="24"/>
              </w:rPr>
              <w:t>6</w:t>
            </w:r>
            <w:r w:rsidRPr="000F545A">
              <w:rPr>
                <w:rFonts w:ascii="Helvetica" w:eastAsia="新細明體" w:hAnsi="Helvetica" w:cs="Helvetica"/>
                <w:color w:val="222222"/>
                <w:spacing w:val="30"/>
                <w:kern w:val="0"/>
                <w:szCs w:val="24"/>
              </w:rPr>
              <w:t>）</w:t>
            </w:r>
          </w:p>
        </w:tc>
        <w:tc>
          <w:tcPr>
            <w:tcW w:w="7236" w:type="dxa"/>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0F545A" w:rsidRPr="000F545A" w:rsidRDefault="000F545A" w:rsidP="000F545A">
            <w:pPr>
              <w:widowControl/>
              <w:spacing w:line="300" w:lineRule="atLeast"/>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水中活動時，已感有寒意時，或將有抽筋現象時，應登岸休息。</w:t>
            </w:r>
          </w:p>
        </w:tc>
      </w:tr>
      <w:tr w:rsidR="000F545A" w:rsidRPr="000F545A" w:rsidTr="00EB4033">
        <w:tc>
          <w:tcPr>
            <w:tcW w:w="0" w:type="auto"/>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0F545A" w:rsidRPr="000F545A" w:rsidRDefault="000F545A" w:rsidP="000F545A">
            <w:pPr>
              <w:widowControl/>
              <w:spacing w:line="300" w:lineRule="atLeast"/>
              <w:jc w:val="center"/>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w:t>
            </w:r>
            <w:r w:rsidRPr="000F545A">
              <w:rPr>
                <w:rFonts w:ascii="Helvetica" w:eastAsia="新細明體" w:hAnsi="Helvetica" w:cs="Helvetica"/>
                <w:color w:val="222222"/>
                <w:spacing w:val="30"/>
                <w:kern w:val="0"/>
                <w:szCs w:val="24"/>
              </w:rPr>
              <w:t>7</w:t>
            </w:r>
            <w:r w:rsidRPr="000F545A">
              <w:rPr>
                <w:rFonts w:ascii="Helvetica" w:eastAsia="新細明體" w:hAnsi="Helvetica" w:cs="Helvetica"/>
                <w:color w:val="222222"/>
                <w:spacing w:val="30"/>
                <w:kern w:val="0"/>
                <w:szCs w:val="24"/>
              </w:rPr>
              <w:t>）</w:t>
            </w:r>
          </w:p>
        </w:tc>
        <w:tc>
          <w:tcPr>
            <w:tcW w:w="7236" w:type="dxa"/>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0F545A" w:rsidRPr="000F545A" w:rsidRDefault="000F545A" w:rsidP="000F545A">
            <w:pPr>
              <w:widowControl/>
              <w:spacing w:line="300" w:lineRule="atLeast"/>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游泳前進時，應張開眼睛，跟前者應保持安全距離，以免被踢到而受傷。</w:t>
            </w:r>
          </w:p>
        </w:tc>
      </w:tr>
      <w:tr w:rsidR="000F545A" w:rsidRPr="000F545A" w:rsidTr="00EB4033">
        <w:tc>
          <w:tcPr>
            <w:tcW w:w="0" w:type="auto"/>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0F545A" w:rsidRPr="000F545A" w:rsidRDefault="000F545A" w:rsidP="000F545A">
            <w:pPr>
              <w:widowControl/>
              <w:spacing w:line="300" w:lineRule="atLeast"/>
              <w:jc w:val="center"/>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w:t>
            </w:r>
            <w:r w:rsidRPr="000F545A">
              <w:rPr>
                <w:rFonts w:ascii="Helvetica" w:eastAsia="新細明體" w:hAnsi="Helvetica" w:cs="Helvetica"/>
                <w:color w:val="222222"/>
                <w:spacing w:val="30"/>
                <w:kern w:val="0"/>
                <w:szCs w:val="24"/>
              </w:rPr>
              <w:t>8</w:t>
            </w:r>
            <w:r w:rsidRPr="000F545A">
              <w:rPr>
                <w:rFonts w:ascii="Helvetica" w:eastAsia="新細明體" w:hAnsi="Helvetica" w:cs="Helvetica"/>
                <w:color w:val="222222"/>
                <w:spacing w:val="30"/>
                <w:kern w:val="0"/>
                <w:szCs w:val="24"/>
              </w:rPr>
              <w:t>）</w:t>
            </w:r>
          </w:p>
        </w:tc>
        <w:tc>
          <w:tcPr>
            <w:tcW w:w="7236" w:type="dxa"/>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0F545A" w:rsidRPr="000F545A" w:rsidRDefault="000F545A" w:rsidP="000F545A">
            <w:pPr>
              <w:widowControl/>
              <w:spacing w:line="300" w:lineRule="atLeast"/>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若在水中發現自己體力不足，無法游回池邊時，應立即舉手求救，或大聲喊叫「救命」等待救援。</w:t>
            </w:r>
          </w:p>
        </w:tc>
      </w:tr>
      <w:tr w:rsidR="000F545A" w:rsidRPr="000F545A" w:rsidTr="00EB4033">
        <w:tc>
          <w:tcPr>
            <w:tcW w:w="0" w:type="auto"/>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0F545A" w:rsidRPr="000F545A" w:rsidRDefault="000F545A" w:rsidP="000F545A">
            <w:pPr>
              <w:widowControl/>
              <w:spacing w:line="300" w:lineRule="atLeast"/>
              <w:jc w:val="center"/>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w:t>
            </w:r>
            <w:r w:rsidRPr="000F545A">
              <w:rPr>
                <w:rFonts w:ascii="Helvetica" w:eastAsia="新細明體" w:hAnsi="Helvetica" w:cs="Helvetica"/>
                <w:color w:val="222222"/>
                <w:spacing w:val="30"/>
                <w:kern w:val="0"/>
                <w:szCs w:val="24"/>
              </w:rPr>
              <w:t>9</w:t>
            </w:r>
            <w:r w:rsidRPr="000F545A">
              <w:rPr>
                <w:rFonts w:ascii="Helvetica" w:eastAsia="新細明體" w:hAnsi="Helvetica" w:cs="Helvetica"/>
                <w:color w:val="222222"/>
                <w:spacing w:val="30"/>
                <w:kern w:val="0"/>
                <w:szCs w:val="24"/>
              </w:rPr>
              <w:t>）</w:t>
            </w:r>
          </w:p>
        </w:tc>
        <w:tc>
          <w:tcPr>
            <w:tcW w:w="7236" w:type="dxa"/>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0F545A" w:rsidRPr="000F545A" w:rsidRDefault="000F545A" w:rsidP="000F545A">
            <w:pPr>
              <w:widowControl/>
              <w:spacing w:line="300" w:lineRule="atLeast"/>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有滑水道的浴場，起點要有安全人員管制，以免撞到前者頭部，終點也要有安全人員清理航道，以策安全。</w:t>
            </w:r>
          </w:p>
        </w:tc>
      </w:tr>
      <w:tr w:rsidR="000F545A" w:rsidRPr="000F545A" w:rsidTr="00EB4033">
        <w:tc>
          <w:tcPr>
            <w:tcW w:w="0" w:type="auto"/>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0F545A" w:rsidRPr="000F545A" w:rsidRDefault="000F545A" w:rsidP="000F545A">
            <w:pPr>
              <w:widowControl/>
              <w:spacing w:line="300" w:lineRule="atLeast"/>
              <w:jc w:val="center"/>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w:t>
            </w:r>
            <w:r w:rsidRPr="000F545A">
              <w:rPr>
                <w:rFonts w:ascii="Helvetica" w:eastAsia="新細明體" w:hAnsi="Helvetica" w:cs="Helvetica"/>
                <w:color w:val="222222"/>
                <w:spacing w:val="30"/>
                <w:kern w:val="0"/>
                <w:szCs w:val="24"/>
              </w:rPr>
              <w:t>10</w:t>
            </w:r>
            <w:r w:rsidRPr="000F545A">
              <w:rPr>
                <w:rFonts w:ascii="Helvetica" w:eastAsia="新細明體" w:hAnsi="Helvetica" w:cs="Helvetica"/>
                <w:color w:val="222222"/>
                <w:spacing w:val="30"/>
                <w:kern w:val="0"/>
                <w:szCs w:val="24"/>
              </w:rPr>
              <w:t>）</w:t>
            </w:r>
          </w:p>
        </w:tc>
        <w:tc>
          <w:tcPr>
            <w:tcW w:w="7236" w:type="dxa"/>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0F545A" w:rsidRPr="000F545A" w:rsidRDefault="000F545A" w:rsidP="000F545A">
            <w:pPr>
              <w:widowControl/>
              <w:spacing w:line="300" w:lineRule="atLeast"/>
              <w:rPr>
                <w:rFonts w:ascii="Helvetica" w:eastAsia="新細明體" w:hAnsi="Helvetica" w:cs="Helvetica"/>
                <w:color w:val="222222"/>
                <w:spacing w:val="30"/>
                <w:kern w:val="0"/>
                <w:szCs w:val="24"/>
              </w:rPr>
            </w:pPr>
            <w:r w:rsidRPr="000F545A">
              <w:rPr>
                <w:rFonts w:ascii="Helvetica" w:eastAsia="新細明體" w:hAnsi="Helvetica" w:cs="Helvetica"/>
                <w:color w:val="222222"/>
                <w:spacing w:val="30"/>
                <w:kern w:val="0"/>
                <w:szCs w:val="24"/>
              </w:rPr>
              <w:t>若發現有人溺水時，即刻發出「有人溺水」或打</w:t>
            </w:r>
            <w:r w:rsidRPr="000F545A">
              <w:rPr>
                <w:rFonts w:ascii="Helvetica" w:eastAsia="新細明體" w:hAnsi="Helvetica" w:cs="Helvetica"/>
                <w:color w:val="222222"/>
                <w:spacing w:val="30"/>
                <w:kern w:val="0"/>
                <w:szCs w:val="24"/>
              </w:rPr>
              <w:t>119</w:t>
            </w:r>
            <w:r w:rsidRPr="000F545A">
              <w:rPr>
                <w:rFonts w:ascii="Helvetica" w:eastAsia="新細明體" w:hAnsi="Helvetica" w:cs="Helvetica"/>
                <w:color w:val="222222"/>
                <w:spacing w:val="30"/>
                <w:kern w:val="0"/>
                <w:szCs w:val="24"/>
              </w:rPr>
              <w:t>向消防隊請求支援，如果自己沒有學過水上救生，不可冒然下水施救。</w:t>
            </w:r>
          </w:p>
        </w:tc>
      </w:tr>
    </w:tbl>
    <w:p w:rsidR="000F545A" w:rsidRDefault="00EB4033">
      <w:r>
        <w:t>戲水安全叮嚀</w:t>
      </w:r>
    </w:p>
    <w:tbl>
      <w:tblPr>
        <w:tblW w:w="5000" w:type="pct"/>
        <w:tblBorders>
          <w:top w:val="outset" w:sz="6" w:space="0" w:color="69AFD3"/>
          <w:left w:val="outset" w:sz="6" w:space="0" w:color="69AFD3"/>
          <w:bottom w:val="outset" w:sz="6" w:space="0" w:color="69AFD3"/>
          <w:right w:val="outset" w:sz="6" w:space="0" w:color="69AFD3"/>
        </w:tblBorders>
        <w:shd w:val="clear" w:color="auto" w:fill="FFFFFF"/>
        <w:tblCellMar>
          <w:left w:w="0" w:type="dxa"/>
          <w:right w:w="0" w:type="dxa"/>
        </w:tblCellMar>
        <w:tblLook w:val="04A0" w:firstRow="1" w:lastRow="0" w:firstColumn="1" w:lastColumn="0" w:noHBand="0" w:noVBand="1"/>
      </w:tblPr>
      <w:tblGrid>
        <w:gridCol w:w="8290"/>
      </w:tblGrid>
      <w:tr w:rsidR="00EB4033" w:rsidRPr="00EB4033" w:rsidTr="00EB4033">
        <w:tc>
          <w:tcPr>
            <w:tcW w:w="5000" w:type="pct"/>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EB4033" w:rsidRPr="00EB4033" w:rsidRDefault="00EB4033" w:rsidP="00EB4033">
            <w:pPr>
              <w:widowControl/>
              <w:spacing w:line="300" w:lineRule="atLeast"/>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 xml:space="preserve">1. </w:t>
            </w:r>
            <w:r w:rsidRPr="00EB4033">
              <w:rPr>
                <w:rFonts w:ascii="Helvetica" w:eastAsia="新細明體" w:hAnsi="Helvetica" w:cs="Helvetica"/>
                <w:color w:val="222222"/>
                <w:spacing w:val="30"/>
                <w:kern w:val="0"/>
                <w:szCs w:val="24"/>
              </w:rPr>
              <w:t>在開放及有救生人員看守的水域戲水游泳。</w:t>
            </w:r>
          </w:p>
        </w:tc>
      </w:tr>
      <w:tr w:rsidR="00EB4033" w:rsidRPr="00EB4033" w:rsidTr="00EB4033">
        <w:tc>
          <w:tcPr>
            <w:tcW w:w="5000" w:type="pct"/>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EB4033" w:rsidRPr="00EB4033" w:rsidRDefault="00EB4033" w:rsidP="00EB4033">
            <w:pPr>
              <w:widowControl/>
              <w:spacing w:line="300" w:lineRule="atLeast"/>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 xml:space="preserve">2. </w:t>
            </w:r>
            <w:r w:rsidRPr="00EB4033">
              <w:rPr>
                <w:rFonts w:ascii="Helvetica" w:eastAsia="新細明體" w:hAnsi="Helvetica" w:cs="Helvetica"/>
                <w:color w:val="222222"/>
                <w:spacing w:val="30"/>
                <w:kern w:val="0"/>
                <w:szCs w:val="24"/>
              </w:rPr>
              <w:t>對水域環境不熟時，不隨意下水。</w:t>
            </w:r>
          </w:p>
        </w:tc>
      </w:tr>
      <w:tr w:rsidR="00EB4033" w:rsidRPr="00EB4033" w:rsidTr="00EB4033">
        <w:tc>
          <w:tcPr>
            <w:tcW w:w="5000" w:type="pct"/>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EB4033" w:rsidRPr="00EB4033" w:rsidRDefault="00EB4033" w:rsidP="00EB4033">
            <w:pPr>
              <w:widowControl/>
              <w:spacing w:line="300" w:lineRule="atLeast"/>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 xml:space="preserve">3. </w:t>
            </w:r>
            <w:r w:rsidRPr="00EB4033">
              <w:rPr>
                <w:rFonts w:ascii="Helvetica" w:eastAsia="新細明體" w:hAnsi="Helvetica" w:cs="Helvetica"/>
                <w:color w:val="222222"/>
                <w:spacing w:val="30"/>
                <w:kern w:val="0"/>
                <w:szCs w:val="24"/>
              </w:rPr>
              <w:t>不要游離岸邊太遠，泳技差著不可至深水區。</w:t>
            </w:r>
          </w:p>
        </w:tc>
      </w:tr>
      <w:tr w:rsidR="00EB4033" w:rsidRPr="00EB4033" w:rsidTr="00EB4033">
        <w:tc>
          <w:tcPr>
            <w:tcW w:w="5000" w:type="pct"/>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EB4033" w:rsidRPr="00EB4033" w:rsidRDefault="00EB4033" w:rsidP="00EB4033">
            <w:pPr>
              <w:widowControl/>
              <w:spacing w:line="300" w:lineRule="atLeast"/>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 xml:space="preserve">4. </w:t>
            </w:r>
            <w:r w:rsidRPr="00EB4033">
              <w:rPr>
                <w:rFonts w:ascii="Helvetica" w:eastAsia="新細明體" w:hAnsi="Helvetica" w:cs="Helvetica"/>
                <w:color w:val="222222"/>
                <w:spacing w:val="30"/>
                <w:kern w:val="0"/>
                <w:szCs w:val="24"/>
              </w:rPr>
              <w:t>不單獨下水，要有人照顧或結伴而行。</w:t>
            </w:r>
          </w:p>
        </w:tc>
      </w:tr>
      <w:tr w:rsidR="00EB4033" w:rsidRPr="00EB4033" w:rsidTr="00EB4033">
        <w:tc>
          <w:tcPr>
            <w:tcW w:w="5000" w:type="pct"/>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EB4033" w:rsidRPr="00EB4033" w:rsidRDefault="00EB4033" w:rsidP="00EB4033">
            <w:pPr>
              <w:widowControl/>
              <w:spacing w:line="300" w:lineRule="atLeast"/>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 xml:space="preserve">5. </w:t>
            </w:r>
            <w:r w:rsidRPr="00EB4033">
              <w:rPr>
                <w:rFonts w:ascii="Helvetica" w:eastAsia="新細明體" w:hAnsi="Helvetica" w:cs="Helvetica"/>
                <w:color w:val="222222"/>
                <w:spacing w:val="30"/>
                <w:kern w:val="0"/>
                <w:szCs w:val="24"/>
              </w:rPr>
              <w:t>勿在飯後、吃藥、喝酒甚至吸毒後游泳。</w:t>
            </w:r>
          </w:p>
        </w:tc>
      </w:tr>
      <w:tr w:rsidR="00EB4033" w:rsidRPr="00EB4033" w:rsidTr="00EB4033">
        <w:tc>
          <w:tcPr>
            <w:tcW w:w="5000" w:type="pct"/>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EB4033" w:rsidRPr="00EB4033" w:rsidRDefault="00EB4033" w:rsidP="00EB4033">
            <w:pPr>
              <w:widowControl/>
              <w:spacing w:line="300" w:lineRule="atLeast"/>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 xml:space="preserve">6. </w:t>
            </w:r>
            <w:r w:rsidRPr="00EB4033">
              <w:rPr>
                <w:rFonts w:ascii="Helvetica" w:eastAsia="新細明體" w:hAnsi="Helvetica" w:cs="Helvetica"/>
                <w:color w:val="222222"/>
                <w:spacing w:val="30"/>
                <w:kern w:val="0"/>
                <w:szCs w:val="24"/>
              </w:rPr>
              <w:t>不穿著牛仔褲或長褲下水。</w:t>
            </w:r>
          </w:p>
        </w:tc>
      </w:tr>
      <w:tr w:rsidR="00EB4033" w:rsidRPr="00EB4033" w:rsidTr="00EB4033">
        <w:tc>
          <w:tcPr>
            <w:tcW w:w="5000" w:type="pct"/>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EB4033" w:rsidRPr="00EB4033" w:rsidRDefault="00EB4033" w:rsidP="00EB4033">
            <w:pPr>
              <w:widowControl/>
              <w:spacing w:line="300" w:lineRule="atLeast"/>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 xml:space="preserve">7. </w:t>
            </w:r>
            <w:r w:rsidRPr="00EB4033">
              <w:rPr>
                <w:rFonts w:ascii="Helvetica" w:eastAsia="新細明體" w:hAnsi="Helvetica" w:cs="Helvetica"/>
                <w:color w:val="222222"/>
                <w:spacing w:val="30"/>
                <w:kern w:val="0"/>
                <w:szCs w:val="24"/>
              </w:rPr>
              <w:t>有難時不要驚慌，舉手呼救或漂浮等待救援。</w:t>
            </w:r>
          </w:p>
        </w:tc>
      </w:tr>
      <w:tr w:rsidR="00EB4033" w:rsidRPr="00EB4033" w:rsidTr="00EB4033">
        <w:tc>
          <w:tcPr>
            <w:tcW w:w="5000" w:type="pct"/>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EB4033" w:rsidRPr="00EB4033" w:rsidRDefault="00EB4033" w:rsidP="00EB4033">
            <w:pPr>
              <w:widowControl/>
              <w:spacing w:line="300" w:lineRule="atLeast"/>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 xml:space="preserve">8. </w:t>
            </w:r>
            <w:r w:rsidRPr="00EB4033">
              <w:rPr>
                <w:rFonts w:ascii="Helvetica" w:eastAsia="新細明體" w:hAnsi="Helvetica" w:cs="Helvetica"/>
                <w:color w:val="222222"/>
                <w:spacing w:val="30"/>
                <w:kern w:val="0"/>
                <w:szCs w:val="24"/>
              </w:rPr>
              <w:t>勿逆游與急流搏鬥，應順流斜向游往岸邊。</w:t>
            </w:r>
          </w:p>
        </w:tc>
      </w:tr>
      <w:tr w:rsidR="00EB4033" w:rsidRPr="00EB4033" w:rsidTr="00EB4033">
        <w:trPr>
          <w:trHeight w:val="33"/>
        </w:trPr>
        <w:tc>
          <w:tcPr>
            <w:tcW w:w="5000" w:type="pct"/>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EB4033" w:rsidRPr="00EB4033" w:rsidRDefault="00EB4033" w:rsidP="00EB4033">
            <w:pPr>
              <w:widowControl/>
              <w:spacing w:line="300" w:lineRule="atLeast"/>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 xml:space="preserve">9. </w:t>
            </w:r>
            <w:r w:rsidRPr="00EB4033">
              <w:rPr>
                <w:rFonts w:ascii="Helvetica" w:eastAsia="新細明體" w:hAnsi="Helvetica" w:cs="Helvetica"/>
                <w:color w:val="222222"/>
                <w:spacing w:val="30"/>
                <w:kern w:val="0"/>
                <w:szCs w:val="24"/>
              </w:rPr>
              <w:t>如見有人溺水，需大聲呼救，不要妄自赴援。</w:t>
            </w:r>
          </w:p>
        </w:tc>
      </w:tr>
    </w:tbl>
    <w:p w:rsidR="00EB4033" w:rsidRDefault="00EB4033">
      <w:r>
        <w:rPr>
          <w:rFonts w:hint="eastAsia"/>
        </w:rPr>
        <w:t>河川、溪流、湖泊安全要點</w:t>
      </w:r>
    </w:p>
    <w:tbl>
      <w:tblPr>
        <w:tblW w:w="8356" w:type="dxa"/>
        <w:tblBorders>
          <w:top w:val="outset" w:sz="6" w:space="0" w:color="69AFD3"/>
          <w:left w:val="outset" w:sz="6" w:space="0" w:color="69AFD3"/>
          <w:bottom w:val="outset" w:sz="6" w:space="0" w:color="69AFD3"/>
          <w:right w:val="outset" w:sz="6" w:space="0" w:color="69AFD3"/>
        </w:tblBorders>
        <w:shd w:val="clear" w:color="auto" w:fill="FFFFFF"/>
        <w:tblCellMar>
          <w:top w:w="30" w:type="dxa"/>
          <w:left w:w="30" w:type="dxa"/>
          <w:bottom w:w="30" w:type="dxa"/>
          <w:right w:w="30" w:type="dxa"/>
        </w:tblCellMar>
        <w:tblLook w:val="04A0" w:firstRow="1" w:lastRow="0" w:firstColumn="1" w:lastColumn="0" w:noHBand="0" w:noVBand="1"/>
      </w:tblPr>
      <w:tblGrid>
        <w:gridCol w:w="920"/>
        <w:gridCol w:w="7436"/>
      </w:tblGrid>
      <w:tr w:rsidR="00EB4033" w:rsidRPr="00EB4033" w:rsidTr="00EB4033">
        <w:tc>
          <w:tcPr>
            <w:tcW w:w="920" w:type="dxa"/>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EB4033" w:rsidRPr="00EB4033" w:rsidRDefault="00EB4033" w:rsidP="00EB4033">
            <w:pPr>
              <w:widowControl/>
              <w:spacing w:line="300" w:lineRule="atLeast"/>
              <w:jc w:val="center"/>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w:t>
            </w:r>
            <w:r w:rsidRPr="00EB4033">
              <w:rPr>
                <w:rFonts w:ascii="Helvetica" w:eastAsia="新細明體" w:hAnsi="Helvetica" w:cs="Helvetica"/>
                <w:color w:val="222222"/>
                <w:spacing w:val="30"/>
                <w:kern w:val="0"/>
                <w:szCs w:val="24"/>
              </w:rPr>
              <w:t>1</w:t>
            </w:r>
            <w:r w:rsidRPr="00EB4033">
              <w:rPr>
                <w:rFonts w:ascii="Helvetica" w:eastAsia="新細明體" w:hAnsi="Helvetica" w:cs="Helvetica"/>
                <w:color w:val="222222"/>
                <w:spacing w:val="30"/>
                <w:kern w:val="0"/>
                <w:szCs w:val="24"/>
              </w:rPr>
              <w:t>）</w:t>
            </w:r>
          </w:p>
        </w:tc>
        <w:tc>
          <w:tcPr>
            <w:tcW w:w="7436" w:type="dxa"/>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EB4033" w:rsidRPr="00EB4033" w:rsidRDefault="00EB4033" w:rsidP="00EB4033">
            <w:pPr>
              <w:widowControl/>
              <w:spacing w:line="300" w:lineRule="atLeast"/>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溪流水域深淺不一，水溫差別甚大，在坡度大的地區，急流及漩流，應特別注意安</w:t>
            </w:r>
            <w:bookmarkStart w:id="0" w:name="_GoBack"/>
            <w:bookmarkEnd w:id="0"/>
            <w:r w:rsidRPr="00EB4033">
              <w:rPr>
                <w:rFonts w:ascii="Helvetica" w:eastAsia="新細明體" w:hAnsi="Helvetica" w:cs="Helvetica"/>
                <w:color w:val="222222"/>
                <w:spacing w:val="30"/>
                <w:kern w:val="0"/>
                <w:szCs w:val="24"/>
              </w:rPr>
              <w:t>全。</w:t>
            </w:r>
          </w:p>
        </w:tc>
      </w:tr>
      <w:tr w:rsidR="00EB4033" w:rsidRPr="00EB4033" w:rsidTr="00EB4033">
        <w:tc>
          <w:tcPr>
            <w:tcW w:w="0" w:type="auto"/>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EB4033" w:rsidRPr="00EB4033" w:rsidRDefault="00EB4033" w:rsidP="00EB4033">
            <w:pPr>
              <w:widowControl/>
              <w:spacing w:line="300" w:lineRule="atLeast"/>
              <w:jc w:val="center"/>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w:t>
            </w:r>
            <w:r w:rsidRPr="00EB4033">
              <w:rPr>
                <w:rFonts w:ascii="Helvetica" w:eastAsia="新細明體" w:hAnsi="Helvetica" w:cs="Helvetica"/>
                <w:color w:val="222222"/>
                <w:spacing w:val="30"/>
                <w:kern w:val="0"/>
                <w:szCs w:val="24"/>
              </w:rPr>
              <w:t>2</w:t>
            </w:r>
            <w:r w:rsidRPr="00EB4033">
              <w:rPr>
                <w:rFonts w:ascii="Helvetica" w:eastAsia="新細明體" w:hAnsi="Helvetica" w:cs="Helvetica"/>
                <w:color w:val="222222"/>
                <w:spacing w:val="30"/>
                <w:kern w:val="0"/>
                <w:szCs w:val="24"/>
              </w:rPr>
              <w:t>）</w:t>
            </w:r>
          </w:p>
        </w:tc>
        <w:tc>
          <w:tcPr>
            <w:tcW w:w="7436" w:type="dxa"/>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EB4033" w:rsidRPr="00EB4033" w:rsidRDefault="00EB4033" w:rsidP="00EB4033">
            <w:pPr>
              <w:widowControl/>
              <w:spacing w:line="300" w:lineRule="atLeast"/>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不要在水質不清或受污染的溪流中游泳。</w:t>
            </w:r>
          </w:p>
        </w:tc>
      </w:tr>
      <w:tr w:rsidR="00EB4033" w:rsidRPr="00EB4033" w:rsidTr="00EB4033">
        <w:tc>
          <w:tcPr>
            <w:tcW w:w="0" w:type="auto"/>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EB4033" w:rsidRPr="00EB4033" w:rsidRDefault="00EB4033" w:rsidP="00EB4033">
            <w:pPr>
              <w:widowControl/>
              <w:spacing w:line="300" w:lineRule="atLeast"/>
              <w:jc w:val="center"/>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lastRenderedPageBreak/>
              <w:t>（</w:t>
            </w:r>
            <w:r w:rsidRPr="00EB4033">
              <w:rPr>
                <w:rFonts w:ascii="Helvetica" w:eastAsia="新細明體" w:hAnsi="Helvetica" w:cs="Helvetica"/>
                <w:color w:val="222222"/>
                <w:spacing w:val="30"/>
                <w:kern w:val="0"/>
                <w:szCs w:val="24"/>
              </w:rPr>
              <w:t>3</w:t>
            </w:r>
            <w:r w:rsidRPr="00EB4033">
              <w:rPr>
                <w:rFonts w:ascii="Helvetica" w:eastAsia="新細明體" w:hAnsi="Helvetica" w:cs="Helvetica"/>
                <w:color w:val="222222"/>
                <w:spacing w:val="30"/>
                <w:kern w:val="0"/>
                <w:szCs w:val="24"/>
              </w:rPr>
              <w:t>）</w:t>
            </w:r>
          </w:p>
        </w:tc>
        <w:tc>
          <w:tcPr>
            <w:tcW w:w="7436" w:type="dxa"/>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EB4033" w:rsidRPr="00EB4033" w:rsidRDefault="00EB4033" w:rsidP="00EB4033">
            <w:pPr>
              <w:widowControl/>
              <w:spacing w:line="300" w:lineRule="atLeast"/>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遇到大雷雨或地震發生時，應立即離水上岸，往安全處逃避。</w:t>
            </w:r>
          </w:p>
        </w:tc>
      </w:tr>
      <w:tr w:rsidR="00EB4033" w:rsidRPr="00EB4033" w:rsidTr="00EB4033">
        <w:tc>
          <w:tcPr>
            <w:tcW w:w="0" w:type="auto"/>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EB4033" w:rsidRPr="00EB4033" w:rsidRDefault="00EB4033" w:rsidP="00EB4033">
            <w:pPr>
              <w:widowControl/>
              <w:spacing w:line="300" w:lineRule="atLeast"/>
              <w:jc w:val="center"/>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w:t>
            </w:r>
            <w:r w:rsidRPr="00EB4033">
              <w:rPr>
                <w:rFonts w:ascii="Helvetica" w:eastAsia="新細明體" w:hAnsi="Helvetica" w:cs="Helvetica"/>
                <w:color w:val="222222"/>
                <w:spacing w:val="30"/>
                <w:kern w:val="0"/>
                <w:szCs w:val="24"/>
              </w:rPr>
              <w:t>4</w:t>
            </w:r>
            <w:r w:rsidRPr="00EB4033">
              <w:rPr>
                <w:rFonts w:ascii="Helvetica" w:eastAsia="新細明體" w:hAnsi="Helvetica" w:cs="Helvetica"/>
                <w:color w:val="222222"/>
                <w:spacing w:val="30"/>
                <w:kern w:val="0"/>
                <w:szCs w:val="24"/>
              </w:rPr>
              <w:t>）</w:t>
            </w:r>
          </w:p>
        </w:tc>
        <w:tc>
          <w:tcPr>
            <w:tcW w:w="7436" w:type="dxa"/>
            <w:tcBorders>
              <w:top w:val="outset" w:sz="6" w:space="0" w:color="69AFD3"/>
              <w:left w:val="outset" w:sz="6" w:space="0" w:color="69AFD3"/>
              <w:bottom w:val="outset" w:sz="6" w:space="0" w:color="69AFD3"/>
              <w:right w:val="outset" w:sz="6" w:space="0" w:color="69AFD3"/>
            </w:tcBorders>
            <w:shd w:val="clear" w:color="auto" w:fill="C5DFED"/>
            <w:vAlign w:val="center"/>
            <w:hideMark/>
          </w:tcPr>
          <w:p w:rsidR="00EB4033" w:rsidRPr="00EB4033" w:rsidRDefault="00EB4033" w:rsidP="00EB4033">
            <w:pPr>
              <w:widowControl/>
              <w:spacing w:line="300" w:lineRule="atLeast"/>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水底多為滑溜卵石，在水中行走，應注意免得滑倒。</w:t>
            </w:r>
          </w:p>
        </w:tc>
      </w:tr>
      <w:tr w:rsidR="00EB4033" w:rsidRPr="00EB4033" w:rsidTr="00EB4033">
        <w:tc>
          <w:tcPr>
            <w:tcW w:w="0" w:type="auto"/>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EB4033" w:rsidRPr="00EB4033" w:rsidRDefault="00EB4033" w:rsidP="00EB4033">
            <w:pPr>
              <w:widowControl/>
              <w:spacing w:line="300" w:lineRule="atLeast"/>
              <w:jc w:val="center"/>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w:t>
            </w:r>
            <w:r w:rsidRPr="00EB4033">
              <w:rPr>
                <w:rFonts w:ascii="Helvetica" w:eastAsia="新細明體" w:hAnsi="Helvetica" w:cs="Helvetica"/>
                <w:color w:val="222222"/>
                <w:spacing w:val="30"/>
                <w:kern w:val="0"/>
                <w:szCs w:val="24"/>
              </w:rPr>
              <w:t>5</w:t>
            </w:r>
            <w:r w:rsidRPr="00EB4033">
              <w:rPr>
                <w:rFonts w:ascii="Helvetica" w:eastAsia="新細明體" w:hAnsi="Helvetica" w:cs="Helvetica"/>
                <w:color w:val="222222"/>
                <w:spacing w:val="30"/>
                <w:kern w:val="0"/>
                <w:szCs w:val="24"/>
              </w:rPr>
              <w:t>）</w:t>
            </w:r>
          </w:p>
        </w:tc>
        <w:tc>
          <w:tcPr>
            <w:tcW w:w="7436" w:type="dxa"/>
            <w:tcBorders>
              <w:top w:val="outset" w:sz="6" w:space="0" w:color="69AFD3"/>
              <w:left w:val="outset" w:sz="6" w:space="0" w:color="69AFD3"/>
              <w:bottom w:val="outset" w:sz="6" w:space="0" w:color="69AFD3"/>
              <w:right w:val="outset" w:sz="6" w:space="0" w:color="69AFD3"/>
            </w:tcBorders>
            <w:shd w:val="clear" w:color="auto" w:fill="FFFFFF"/>
            <w:vAlign w:val="center"/>
            <w:hideMark/>
          </w:tcPr>
          <w:p w:rsidR="00EB4033" w:rsidRPr="00EB4033" w:rsidRDefault="00EB4033" w:rsidP="00EB4033">
            <w:pPr>
              <w:widowControl/>
              <w:spacing w:line="300" w:lineRule="atLeast"/>
              <w:rPr>
                <w:rFonts w:ascii="Helvetica" w:eastAsia="新細明體" w:hAnsi="Helvetica" w:cs="Helvetica"/>
                <w:color w:val="222222"/>
                <w:spacing w:val="30"/>
                <w:kern w:val="0"/>
                <w:szCs w:val="24"/>
              </w:rPr>
            </w:pPr>
            <w:r w:rsidRPr="00EB4033">
              <w:rPr>
                <w:rFonts w:ascii="Helvetica" w:eastAsia="新細明體" w:hAnsi="Helvetica" w:cs="Helvetica"/>
                <w:color w:val="222222"/>
                <w:spacing w:val="30"/>
                <w:kern w:val="0"/>
                <w:szCs w:val="24"/>
              </w:rPr>
              <w:t>若看到上游山區烏雲密佈或聽到上游傳來隆隆聲響越來越大或看到溪水變色，水面忽然上昇，這是山洪爆發前兆，應立即離水前往高處逃。</w:t>
            </w:r>
          </w:p>
        </w:tc>
      </w:tr>
    </w:tbl>
    <w:p w:rsidR="00EB4033" w:rsidRPr="00EB4033" w:rsidRDefault="00EB4033">
      <w:pPr>
        <w:rPr>
          <w:rFonts w:hint="eastAsia"/>
        </w:rPr>
      </w:pPr>
    </w:p>
    <w:p w:rsidR="00EB4033" w:rsidRPr="00EB4033" w:rsidRDefault="00EB4033"/>
    <w:sectPr w:rsidR="00EB4033" w:rsidRPr="00EB4033" w:rsidSect="00EB403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5A"/>
    <w:rsid w:val="000F545A"/>
    <w:rsid w:val="004E2602"/>
    <w:rsid w:val="00EB4033"/>
    <w:rsid w:val="00FC41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8B124-9F04-42D1-A210-E570375F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97695">
      <w:bodyDiv w:val="1"/>
      <w:marLeft w:val="0"/>
      <w:marRight w:val="0"/>
      <w:marTop w:val="0"/>
      <w:marBottom w:val="0"/>
      <w:divBdr>
        <w:top w:val="none" w:sz="0" w:space="0" w:color="auto"/>
        <w:left w:val="none" w:sz="0" w:space="0" w:color="auto"/>
        <w:bottom w:val="none" w:sz="0" w:space="0" w:color="auto"/>
        <w:right w:val="none" w:sz="0" w:space="0" w:color="auto"/>
      </w:divBdr>
    </w:div>
    <w:div w:id="534467227">
      <w:bodyDiv w:val="1"/>
      <w:marLeft w:val="0"/>
      <w:marRight w:val="0"/>
      <w:marTop w:val="0"/>
      <w:marBottom w:val="0"/>
      <w:divBdr>
        <w:top w:val="none" w:sz="0" w:space="0" w:color="auto"/>
        <w:left w:val="none" w:sz="0" w:space="0" w:color="auto"/>
        <w:bottom w:val="none" w:sz="0" w:space="0" w:color="auto"/>
        <w:right w:val="none" w:sz="0" w:space="0" w:color="auto"/>
      </w:divBdr>
    </w:div>
    <w:div w:id="1178499460">
      <w:bodyDiv w:val="1"/>
      <w:marLeft w:val="0"/>
      <w:marRight w:val="0"/>
      <w:marTop w:val="0"/>
      <w:marBottom w:val="0"/>
      <w:divBdr>
        <w:top w:val="none" w:sz="0" w:space="0" w:color="auto"/>
        <w:left w:val="none" w:sz="0" w:space="0" w:color="auto"/>
        <w:bottom w:val="none" w:sz="0" w:space="0" w:color="auto"/>
        <w:right w:val="none" w:sz="0" w:space="0" w:color="auto"/>
      </w:divBdr>
    </w:div>
    <w:div w:id="192453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2021-05-09T05:32:00Z</dcterms:created>
  <dcterms:modified xsi:type="dcterms:W3CDTF">2021-05-09T05:39:00Z</dcterms:modified>
</cp:coreProperties>
</file>