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AB" w:rsidRPr="00361EAB" w:rsidRDefault="00361EAB" w:rsidP="00361EAB">
      <w:pPr>
        <w:spacing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361EAB">
        <w:rPr>
          <w:rFonts w:ascii="標楷體" w:eastAsia="標楷體" w:hAnsi="標楷體" w:hint="eastAsia"/>
          <w:b/>
          <w:sz w:val="40"/>
          <w:szCs w:val="40"/>
        </w:rPr>
        <w:t>新路國小教學使用之無線網路管理規定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一、 目的及依據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基於充分發揮校園網路，以支援教學研究、行政活動</w:t>
      </w:r>
      <w:proofErr w:type="gramStart"/>
      <w:r>
        <w:rPr>
          <w:rFonts w:hint="eastAsia"/>
        </w:rPr>
        <w:t>及線上學習</w:t>
      </w:r>
      <w:proofErr w:type="gramEnd"/>
      <w:r>
        <w:rPr>
          <w:rFonts w:hint="eastAsia"/>
        </w:rPr>
        <w:t>之功能，普及尊重法治觀念，</w:t>
      </w:r>
      <w:r>
        <w:rPr>
          <w:rFonts w:hint="eastAsia"/>
        </w:rPr>
        <w:t xml:space="preserve"> </w:t>
      </w:r>
      <w:r>
        <w:rPr>
          <w:rFonts w:hint="eastAsia"/>
        </w:rPr>
        <w:t>並提供網路使用者可資遵循之依據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校園網路使用規範（以下簡稱本規範）。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二、 適用範圍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凡使用本校校園網路者</w:t>
      </w:r>
      <w:r>
        <w:rPr>
          <w:rFonts w:hint="eastAsia"/>
        </w:rPr>
        <w:t>(</w:t>
      </w:r>
      <w:r>
        <w:rPr>
          <w:rFonts w:hint="eastAsia"/>
        </w:rPr>
        <w:t>含通訊電路及網路服務之使用者</w:t>
      </w:r>
      <w:r>
        <w:rPr>
          <w:rFonts w:hint="eastAsia"/>
        </w:rPr>
        <w:t>)</w:t>
      </w:r>
      <w:r>
        <w:rPr>
          <w:rFonts w:hint="eastAsia"/>
        </w:rPr>
        <w:t>，皆應遵守本規範。本校校園網路包括：教學網路、行政網路、無線網路、宿舍網路、校外遠端連線（如撥接、</w:t>
      </w:r>
      <w:r>
        <w:rPr>
          <w:rFonts w:hint="eastAsia"/>
        </w:rPr>
        <w:t>ADSL</w:t>
      </w:r>
      <w:r>
        <w:rPr>
          <w:rFonts w:hint="eastAsia"/>
        </w:rPr>
        <w:t>、</w:t>
      </w:r>
      <w:r>
        <w:rPr>
          <w:rFonts w:hint="eastAsia"/>
        </w:rPr>
        <w:t>FTTB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等）及遠端擷取</w:t>
      </w:r>
      <w:r>
        <w:rPr>
          <w:rFonts w:hint="eastAsia"/>
        </w:rPr>
        <w:t xml:space="preserve"> (PPTP</w:t>
      </w:r>
      <w:r>
        <w:rPr>
          <w:rFonts w:hint="eastAsia"/>
        </w:rPr>
        <w:t>、</w:t>
      </w:r>
      <w:r>
        <w:rPr>
          <w:rFonts w:hint="eastAsia"/>
        </w:rPr>
        <w:t>SSL-VPN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三、 尊重智慧財產權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網路使用者應尊重智慧財產權，不得為下列行為：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使用未經授權之電腦軟體。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違法下載、複製受著作權法保護之著作。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未經著作權人之同意，將受保護之著作上傳於公開之網站上。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網路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線上討論區</w:t>
      </w:r>
      <w:proofErr w:type="gramEnd"/>
      <w:r>
        <w:rPr>
          <w:rFonts w:hint="eastAsia"/>
        </w:rPr>
        <w:t>上之文章，若作者已明示禁止轉載，仍然任意轉載。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</w:t>
      </w:r>
      <w:r>
        <w:rPr>
          <w:rFonts w:hint="eastAsia"/>
        </w:rPr>
        <w:t>利用網站或點對點網路工具，提供公眾下載受保護之著作。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</w:t>
      </w:r>
      <w:r>
        <w:rPr>
          <w:rFonts w:hint="eastAsia"/>
        </w:rPr>
        <w:t>其他涉及侵害智慧財產權之行為。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四、 禁止濫用或干擾網路系統，網路使用者不得為下列行為：+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散布電腦病毒，或其他干擾，或破壞系統機能之程式，進而導致流量異常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擅自截取網路傳輸訊息。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以破解、盜用或冒用他人帳號及密碼等方式，未經授權使用電腦或網路資源。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任意將帳號借予他人使用，或故意洩漏他人之帳號及密碼。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lastRenderedPageBreak/>
        <w:t>（五）</w:t>
      </w:r>
      <w:r>
        <w:rPr>
          <w:rFonts w:hint="eastAsia"/>
        </w:rPr>
        <w:t xml:space="preserve"> </w:t>
      </w:r>
      <w:r>
        <w:rPr>
          <w:rFonts w:hint="eastAsia"/>
        </w:rPr>
        <w:t>隱藏帳號或使用虛假帳號。但經明確授權得匿名使用者不在此限。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</w:t>
      </w:r>
      <w:r>
        <w:rPr>
          <w:rFonts w:hint="eastAsia"/>
        </w:rPr>
        <w:t>擅自窺視他人之電子郵件或檔案。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（七）</w:t>
      </w:r>
      <w:r>
        <w:rPr>
          <w:rFonts w:hint="eastAsia"/>
        </w:rPr>
        <w:t xml:space="preserve"> </w:t>
      </w:r>
      <w:r>
        <w:rPr>
          <w:rFonts w:hint="eastAsia"/>
        </w:rPr>
        <w:t>以任何方式濫用網路資源，包括以電子郵件大量傳送廣告信、連鎖信或無用之信息，或以灌爆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信箱、佔用資源等方式，影響系統之正常運作。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（八）</w:t>
      </w:r>
      <w:r>
        <w:rPr>
          <w:rFonts w:hint="eastAsia"/>
        </w:rPr>
        <w:t xml:space="preserve"> </w:t>
      </w:r>
      <w:r>
        <w:rPr>
          <w:rFonts w:hint="eastAsia"/>
        </w:rPr>
        <w:t>以電子郵件、</w:t>
      </w:r>
      <w:proofErr w:type="gramStart"/>
      <w:r>
        <w:rPr>
          <w:rFonts w:hint="eastAsia"/>
        </w:rPr>
        <w:t>線上談話</w:t>
      </w:r>
      <w:proofErr w:type="gramEnd"/>
      <w:r>
        <w:rPr>
          <w:rFonts w:hint="eastAsia"/>
        </w:rPr>
        <w:t>、電子佈告欄或類似功能之方法散佈詐欺、誹謗、侮辱、猥褻、騷擾、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非法軟體交易或其他違法之訊息。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（九）</w:t>
      </w:r>
      <w:r>
        <w:rPr>
          <w:rFonts w:hint="eastAsia"/>
        </w:rPr>
        <w:t xml:space="preserve"> </w:t>
      </w:r>
      <w:r>
        <w:rPr>
          <w:rFonts w:hint="eastAsia"/>
        </w:rPr>
        <w:t>利用校園網路資源從事非教學研究等相關之活動或違法行為。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五、 網路管理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為執行本規範之內容，有關網路管理之分工及管理事項如下：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全校對外網路及連接各單位之骨幹網路由資訊技術服務中心管理。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各單位（含教學、行政與非編制單位）內部之網路由該單位管理。單位內部網路位址之分配與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使用應建立管理機制。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為維護網路資源之妥善分配，管理單位得對網路流量做適當區隔與管控。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對於無故佔用大量網路資源或流量異常者，致影響網路正常運作者，管理單位得予採用流量管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制或暫停該使用者之權利。經確認恢復正常狀態，始恢復其網路連線。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</w:t>
      </w:r>
      <w:r>
        <w:rPr>
          <w:rFonts w:hint="eastAsia"/>
        </w:rPr>
        <w:t>各類應用伺服器（如電子佈告欄、網站等）應設置專人負責管理、維護。違反網站使用規則者，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負責人得暫停其使用權。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</w:t>
      </w:r>
      <w:r>
        <w:rPr>
          <w:rFonts w:hint="eastAsia"/>
        </w:rPr>
        <w:t>使用者若發現系統安全有任何缺陷或漏洞，應儘速通知管理單位處理。</w:t>
      </w:r>
    </w:p>
    <w:p w:rsidR="00361EAB" w:rsidRDefault="00361EAB" w:rsidP="00361EAB">
      <w:pPr>
        <w:spacing w:line="480" w:lineRule="atLeast"/>
        <w:ind w:leftChars="236" w:left="566"/>
      </w:pPr>
      <w:r>
        <w:rPr>
          <w:rFonts w:hint="eastAsia"/>
        </w:rPr>
        <w:t>（七）</w:t>
      </w:r>
      <w:r>
        <w:t xml:space="preserve"> </w:t>
      </w:r>
      <w:r>
        <w:rPr>
          <w:rFonts w:hint="eastAsia"/>
        </w:rPr>
        <w:t>為降低本校資訊系統的安全威脅，阻擋源自校外網路</w:t>
      </w:r>
      <w:r>
        <w:t>(</w:t>
      </w:r>
      <w:r>
        <w:rPr>
          <w:rFonts w:hint="eastAsia"/>
        </w:rPr>
        <w:t>非本校內部</w:t>
      </w:r>
      <w:r>
        <w:rPr>
          <w:rFonts w:hint="eastAsia"/>
        </w:rPr>
        <w:lastRenderedPageBreak/>
        <w:t>的</w:t>
      </w:r>
      <w:r>
        <w:t xml:space="preserve"> IP </w:t>
      </w:r>
      <w:r>
        <w:rPr>
          <w:rFonts w:hint="eastAsia"/>
        </w:rPr>
        <w:t>位址</w:t>
      </w:r>
      <w:r>
        <w:t>)</w:t>
      </w:r>
      <w:r>
        <w:rPr>
          <w:rFonts w:hint="eastAsia"/>
        </w:rPr>
        <w:t>流量，除已開放的</w:t>
      </w:r>
    </w:p>
    <w:p w:rsidR="00361EAB" w:rsidRDefault="00361EAB" w:rsidP="00361EAB">
      <w:pPr>
        <w:spacing w:line="480" w:lineRule="atLeast"/>
        <w:ind w:leftChars="236" w:left="566"/>
      </w:pPr>
      <w:r>
        <w:rPr>
          <w:rFonts w:hint="eastAsia"/>
        </w:rPr>
        <w:t>服務外，若有其他需求，須提出申請。</w:t>
      </w:r>
    </w:p>
    <w:p w:rsidR="00361EAB" w:rsidRDefault="00361EAB" w:rsidP="00361EAB">
      <w:pPr>
        <w:spacing w:line="480" w:lineRule="atLeast"/>
        <w:ind w:leftChars="236" w:left="566"/>
      </w:pPr>
      <w:r>
        <w:rPr>
          <w:rFonts w:hint="eastAsia"/>
        </w:rPr>
        <w:t>（八）</w:t>
      </w:r>
      <w:r>
        <w:t xml:space="preserve"> </w:t>
      </w:r>
      <w:r>
        <w:rPr>
          <w:rFonts w:hint="eastAsia"/>
        </w:rPr>
        <w:t>限制內部行政校務資訊系統只允許從校園內部</w:t>
      </w:r>
      <w:r>
        <w:t xml:space="preserve"> IP </w:t>
      </w:r>
      <w:r>
        <w:rPr>
          <w:rFonts w:hint="eastAsia"/>
        </w:rPr>
        <w:t>位址，或經由本校虛擬私有網路</w:t>
      </w:r>
      <w:r>
        <w:t xml:space="preserve"> (VPN) </w:t>
      </w:r>
      <w:r>
        <w:rPr>
          <w:rFonts w:hint="eastAsia"/>
        </w:rPr>
        <w:t>連結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及存取。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 xml:space="preserve">六、 </w:t>
      </w:r>
      <w:proofErr w:type="gramStart"/>
      <w:r w:rsidRPr="00361EAB">
        <w:rPr>
          <w:rFonts w:ascii="標楷體" w:eastAsia="標楷體" w:hAnsi="標楷體" w:hint="eastAsia"/>
          <w:b/>
          <w:sz w:val="28"/>
          <w:szCs w:val="28"/>
        </w:rPr>
        <w:t>資安事件</w:t>
      </w:r>
      <w:proofErr w:type="gramEnd"/>
      <w:r w:rsidRPr="00361EAB">
        <w:rPr>
          <w:rFonts w:ascii="標楷體" w:eastAsia="標楷體" w:hAnsi="標楷體" w:hint="eastAsia"/>
          <w:b/>
          <w:sz w:val="28"/>
          <w:szCs w:val="28"/>
        </w:rPr>
        <w:t>管理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網路使用者應隨時留意任何</w:t>
      </w:r>
      <w:proofErr w:type="gramStart"/>
      <w:r>
        <w:rPr>
          <w:rFonts w:hint="eastAsia"/>
        </w:rPr>
        <w:t>疑似資安問題</w:t>
      </w:r>
      <w:proofErr w:type="gramEnd"/>
      <w:r>
        <w:rPr>
          <w:rFonts w:hint="eastAsia"/>
        </w:rPr>
        <w:t>，以保網路使用安全。舉凡經教育</w:t>
      </w:r>
      <w:proofErr w:type="gramStart"/>
      <w:r>
        <w:rPr>
          <w:rFonts w:hint="eastAsia"/>
        </w:rPr>
        <w:t>機構資安通報</w:t>
      </w:r>
      <w:proofErr w:type="gramEnd"/>
      <w:r>
        <w:rPr>
          <w:rFonts w:hint="eastAsia"/>
        </w:rPr>
        <w:t>平台及正式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函文提報</w:t>
      </w:r>
      <w:proofErr w:type="gramStart"/>
      <w:r>
        <w:rPr>
          <w:rFonts w:hint="eastAsia"/>
        </w:rPr>
        <w:t>之資安事件</w:t>
      </w:r>
      <w:proofErr w:type="gramEnd"/>
      <w:r>
        <w:rPr>
          <w:rFonts w:hint="eastAsia"/>
        </w:rPr>
        <w:t>，大致可分為以下類別：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1. INT(</w:t>
      </w:r>
      <w:r>
        <w:rPr>
          <w:rFonts w:hint="eastAsia"/>
        </w:rPr>
        <w:t>入侵攻擊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系統入侵</w:t>
      </w:r>
      <w:r>
        <w:rPr>
          <w:rFonts w:hint="eastAsia"/>
        </w:rPr>
        <w:t>(</w:t>
      </w:r>
      <w:r>
        <w:rPr>
          <w:rFonts w:hint="eastAsia"/>
        </w:rPr>
        <w:t>資訊設備遭惡意使用者入侵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對外攻擊</w:t>
      </w:r>
      <w:r>
        <w:rPr>
          <w:rFonts w:hint="eastAsia"/>
        </w:rPr>
        <w:t>(</w:t>
      </w:r>
      <w:r>
        <w:rPr>
          <w:rFonts w:hint="eastAsia"/>
        </w:rPr>
        <w:t>對外部主機進行攻擊行為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針對性攻擊</w:t>
      </w:r>
      <w:r>
        <w:rPr>
          <w:rFonts w:hint="eastAsia"/>
        </w:rPr>
        <w:t>(</w:t>
      </w:r>
      <w:r>
        <w:rPr>
          <w:rFonts w:hint="eastAsia"/>
        </w:rPr>
        <w:t>針對特定個人的資訊洩漏與身分盜取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散播惡意程式</w:t>
      </w:r>
      <w:r>
        <w:rPr>
          <w:rFonts w:hint="eastAsia"/>
        </w:rPr>
        <w:t>(</w:t>
      </w:r>
      <w:r>
        <w:rPr>
          <w:rFonts w:hint="eastAsia"/>
        </w:rPr>
        <w:t>主機對外進行惡意程式散播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中繼站</w:t>
      </w:r>
      <w:r>
        <w:rPr>
          <w:rFonts w:hint="eastAsia"/>
        </w:rPr>
        <w:t>(</w:t>
      </w:r>
      <w:r>
        <w:rPr>
          <w:rFonts w:hint="eastAsia"/>
        </w:rPr>
        <w:t>主機成駭客之中繼站，接收惡意程式連線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社交工程攻擊</w:t>
      </w:r>
      <w:r>
        <w:rPr>
          <w:rFonts w:hint="eastAsia"/>
        </w:rPr>
        <w:t>(</w:t>
      </w:r>
      <w:r>
        <w:rPr>
          <w:rFonts w:hint="eastAsia"/>
        </w:rPr>
        <w:t>帳號遭盜用對外發動社交工程攻擊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(7) Spam(</w:t>
      </w:r>
      <w:r>
        <w:rPr>
          <w:rFonts w:hint="eastAsia"/>
        </w:rPr>
        <w:t>資訊設備從事大量廣告信件、垃圾郵件散播行為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(8) C&amp;C(</w:t>
      </w:r>
      <w:r>
        <w:rPr>
          <w:rFonts w:hint="eastAsia"/>
        </w:rPr>
        <w:t>主機疑似為駭客之殭屍電腦</w:t>
      </w:r>
      <w:r>
        <w:rPr>
          <w:rFonts w:hint="eastAsia"/>
        </w:rPr>
        <w:t xml:space="preserve"> Host </w:t>
      </w:r>
      <w:r>
        <w:rPr>
          <w:rFonts w:hint="eastAsia"/>
        </w:rPr>
        <w:t>伺服器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(9) Bot(</w:t>
      </w:r>
      <w:r>
        <w:rPr>
          <w:rFonts w:hint="eastAsia"/>
        </w:rPr>
        <w:t>資訊設備疑似成為駭客所控制之殭屍網路成員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>2. DEF(</w:t>
      </w:r>
      <w:r>
        <w:rPr>
          <w:rFonts w:hint="eastAsia"/>
        </w:rPr>
        <w:t>網頁攻擊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惡意網頁</w:t>
      </w:r>
      <w:r>
        <w:rPr>
          <w:rFonts w:hint="eastAsia"/>
        </w:rPr>
        <w:t>(</w:t>
      </w:r>
      <w:r>
        <w:rPr>
          <w:rFonts w:hint="eastAsia"/>
        </w:rPr>
        <w:t>網頁遭駭客置換或放置不當內容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惡意留言</w:t>
      </w:r>
      <w:r>
        <w:rPr>
          <w:rFonts w:hint="eastAsia"/>
        </w:rPr>
        <w:t>(</w:t>
      </w:r>
      <w:r>
        <w:rPr>
          <w:rFonts w:hint="eastAsia"/>
        </w:rPr>
        <w:t>網頁遭駭客放上惡意留言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網頁置換</w:t>
      </w:r>
      <w:r>
        <w:rPr>
          <w:rFonts w:hint="eastAsia"/>
        </w:rPr>
        <w:t>(</w:t>
      </w:r>
      <w:r>
        <w:rPr>
          <w:rFonts w:hint="eastAsia"/>
        </w:rPr>
        <w:t>網頁遭駭客置換</w:t>
      </w:r>
      <w:r>
        <w:rPr>
          <w:rFonts w:hint="eastAsia"/>
        </w:rPr>
        <w:t>)</w:t>
      </w:r>
    </w:p>
    <w:p w:rsidR="00361EAB" w:rsidRDefault="00361EAB" w:rsidP="00361EAB">
      <w:pPr>
        <w:spacing w:line="480" w:lineRule="atLeast"/>
        <w:ind w:leftChars="295" w:left="708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釣魚網站</w:t>
      </w:r>
      <w:r>
        <w:rPr>
          <w:rFonts w:hint="eastAsia"/>
        </w:rPr>
        <w:t>(</w:t>
      </w:r>
      <w:r>
        <w:rPr>
          <w:rFonts w:hint="eastAsia"/>
        </w:rPr>
        <w:t>主機遭駭客置入釣魚網站</w:t>
      </w:r>
      <w:r>
        <w:rPr>
          <w:rFonts w:hint="eastAsia"/>
        </w:rPr>
        <w:t>)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七、 隱私權保護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網路管理應尊重個人隱私權，不得任意窺視使用者之個人資料或有其他侵犯隱私權之行為，但有下列情形之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者不在此限，設備管理人或使用人應配合提供必要之系統權限：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lastRenderedPageBreak/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為維護或檢查系統安全。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依合理之根據，懷疑有違反本規範之三、四大項</w:t>
      </w:r>
      <w:r>
        <w:rPr>
          <w:rFonts w:hint="eastAsia"/>
        </w:rPr>
        <w:t xml:space="preserve"> ( </w:t>
      </w:r>
      <w:r>
        <w:rPr>
          <w:rFonts w:hint="eastAsia"/>
        </w:rPr>
        <w:t>尊重智慧財產權、</w:t>
      </w:r>
      <w:r>
        <w:rPr>
          <w:rFonts w:hint="eastAsia"/>
        </w:rPr>
        <w:t xml:space="preserve"> </w:t>
      </w:r>
      <w:r>
        <w:rPr>
          <w:rFonts w:hint="eastAsia"/>
        </w:rPr>
        <w:t>禁止濫用或干擾網路系統</w:t>
      </w:r>
      <w:r>
        <w:rPr>
          <w:rFonts w:hint="eastAsia"/>
        </w:rPr>
        <w:t xml:space="preserve"> ) </w:t>
      </w:r>
      <w:r>
        <w:rPr>
          <w:rFonts w:hint="eastAsia"/>
        </w:rPr>
        <w:t>之情事時，為取得證據或調查不當行為。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若遇緊急危難之情事，為取得相關之資料，以利及時防治或處置</w:t>
      </w:r>
      <w:r>
        <w:rPr>
          <w:rFonts w:hint="eastAsia"/>
        </w:rPr>
        <w:t>如：生命財產遭重大變故</w:t>
      </w:r>
    </w:p>
    <w:p w:rsidR="00361EAB" w:rsidRPr="00361EAB" w:rsidRDefault="00361EAB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八、 違規處置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網路使用者違反本規範者，將受到下列處分：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暫時停止使用網路資源</w:t>
      </w:r>
      <w:r>
        <w:rPr>
          <w:rFonts w:hint="eastAsia"/>
        </w:rPr>
        <w:t>(</w:t>
      </w:r>
      <w:r>
        <w:rPr>
          <w:rFonts w:hint="eastAsia"/>
        </w:rPr>
        <w:t>封鎖</w:t>
      </w:r>
      <w:r>
        <w:rPr>
          <w:rFonts w:hint="eastAsia"/>
        </w:rPr>
        <w:t xml:space="preserve"> IP)</w:t>
      </w:r>
      <w:r>
        <w:rPr>
          <w:rFonts w:hint="eastAsia"/>
        </w:rPr>
        <w:t>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若情節嚴重者，依校規及相關獎懲辦法查處。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依前兩項規定之處分者，其另有違反法令行為時，行為人尚應依民法、刑法、著作權法或其他</w:t>
      </w:r>
    </w:p>
    <w:p w:rsidR="00361EAB" w:rsidRDefault="00361EAB" w:rsidP="00361EAB">
      <w:pPr>
        <w:spacing w:line="480" w:lineRule="atLeast"/>
        <w:ind w:leftChars="236" w:left="566"/>
        <w:rPr>
          <w:rFonts w:hint="eastAsia"/>
        </w:rPr>
      </w:pPr>
      <w:r>
        <w:rPr>
          <w:rFonts w:hint="eastAsia"/>
        </w:rPr>
        <w:t>相關法令，自負法律責任。</w:t>
      </w:r>
    </w:p>
    <w:p w:rsidR="001C1201" w:rsidRDefault="00361EAB" w:rsidP="00361EA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361EAB">
        <w:rPr>
          <w:rFonts w:ascii="標楷體" w:eastAsia="標楷體" w:hAnsi="標楷體" w:hint="eastAsia"/>
          <w:b/>
          <w:sz w:val="28"/>
          <w:szCs w:val="28"/>
        </w:rPr>
        <w:t>九、 本規範須經本校「 行政會議 」通過後實施，修正時亦同。</w:t>
      </w:r>
    </w:p>
    <w:p w:rsidR="00AE5A52" w:rsidRDefault="00AE5A52" w:rsidP="00361EA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</w:p>
    <w:p w:rsidR="00AE5A52" w:rsidRDefault="00AE5A52" w:rsidP="00361EA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資訊組長：</w:t>
      </w:r>
    </w:p>
    <w:p w:rsidR="00AE5A52" w:rsidRDefault="00AE5A52" w:rsidP="00361EA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教務主任：</w:t>
      </w:r>
    </w:p>
    <w:p w:rsidR="00AE5A52" w:rsidRPr="00361EAB" w:rsidRDefault="00AE5A52" w:rsidP="00361EAB">
      <w:pPr>
        <w:spacing w:line="480" w:lineRule="atLeas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校長：</w:t>
      </w:r>
      <w:bookmarkStart w:id="0" w:name="_GoBack"/>
      <w:bookmarkEnd w:id="0"/>
    </w:p>
    <w:sectPr w:rsidR="00AE5A52" w:rsidRPr="00361E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AB"/>
    <w:rsid w:val="001C1201"/>
    <w:rsid w:val="00361EAB"/>
    <w:rsid w:val="00A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5FFD-2FCE-4F1E-84E9-2008D87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1781</Characters>
  <Application>Microsoft Office Word</Application>
  <DocSecurity>0</DocSecurity>
  <Lines>14</Lines>
  <Paragraphs>4</Paragraphs>
  <ScaleCrop>false</ScaleCrop>
  <Company>SYNNEX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2</cp:revision>
  <dcterms:created xsi:type="dcterms:W3CDTF">2017-05-04T08:36:00Z</dcterms:created>
  <dcterms:modified xsi:type="dcterms:W3CDTF">2017-05-04T08:41:00Z</dcterms:modified>
</cp:coreProperties>
</file>